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D1" w:rsidRPr="001B3D7F" w:rsidRDefault="00320FD1" w:rsidP="001B3D7F">
      <w:pPr>
        <w:pStyle w:val="a3"/>
        <w:jc w:val="right"/>
        <w:rPr>
          <w:rFonts w:ascii="Times New Roman" w:hAnsi="Times New Roman"/>
          <w:color w:val="000000" w:themeColor="text1"/>
        </w:rPr>
      </w:pPr>
      <w:r w:rsidRPr="001B3D7F">
        <w:rPr>
          <w:rFonts w:ascii="Times New Roman" w:hAnsi="Times New Roman"/>
          <w:color w:val="000000" w:themeColor="text1"/>
        </w:rPr>
        <w:t>ГОСТ Р 52623.3 – 2015 код А14.31.003</w:t>
      </w:r>
    </w:p>
    <w:p w:rsidR="00320FD1" w:rsidRPr="001B3D7F" w:rsidRDefault="00320FD1" w:rsidP="001B3D7F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45"/>
    </w:p>
    <w:p w:rsidR="007505FA" w:rsidRPr="001B3D7F" w:rsidRDefault="00320FD1" w:rsidP="001B3D7F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B3D7F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</w:p>
    <w:bookmarkEnd w:id="0"/>
    <w:p w:rsidR="00320FD1" w:rsidRPr="001B3D7F" w:rsidRDefault="00320FD1" w:rsidP="001B3D7F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B3D7F">
        <w:rPr>
          <w:rFonts w:ascii="Times New Roman" w:hAnsi="Times New Roman"/>
          <w:color w:val="000000" w:themeColor="text1"/>
          <w:sz w:val="24"/>
          <w:szCs w:val="24"/>
          <w:lang w:val="ru-RU"/>
        </w:rPr>
        <w:t>«Т</w:t>
      </w:r>
      <w:proofErr w:type="spellStart"/>
      <w:r w:rsidRPr="001B3D7F">
        <w:rPr>
          <w:rFonts w:ascii="Times New Roman" w:hAnsi="Times New Roman"/>
          <w:color w:val="000000" w:themeColor="text1"/>
          <w:sz w:val="24"/>
          <w:szCs w:val="24"/>
        </w:rPr>
        <w:t>ранспортировк</w:t>
      </w:r>
      <w:r w:rsidRPr="001B3D7F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proofErr w:type="spellEnd"/>
      <w:r w:rsidRPr="001B3D7F">
        <w:rPr>
          <w:rFonts w:ascii="Times New Roman" w:hAnsi="Times New Roman"/>
          <w:color w:val="000000" w:themeColor="text1"/>
          <w:sz w:val="24"/>
          <w:szCs w:val="24"/>
        </w:rPr>
        <w:t xml:space="preserve"> тяжелобольного внутри учреждения</w:t>
      </w:r>
      <w:r w:rsidRPr="001B3D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носилках»</w:t>
      </w:r>
    </w:p>
    <w:p w:rsidR="00320FD1" w:rsidRPr="001B3D7F" w:rsidRDefault="00320FD1" w:rsidP="001B3D7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552"/>
        <w:gridCol w:w="572"/>
        <w:gridCol w:w="6345"/>
      </w:tblGrid>
      <w:tr w:rsidR="001B3D7F" w:rsidRPr="00E55137" w:rsidTr="00E55137">
        <w:tc>
          <w:tcPr>
            <w:tcW w:w="3828" w:type="dxa"/>
            <w:gridSpan w:val="3"/>
            <w:tcBorders>
              <w:bottom w:val="double" w:sz="4" w:space="0" w:color="auto"/>
            </w:tcBorders>
          </w:tcPr>
          <w:p w:rsidR="00320FD1" w:rsidRPr="00E55137" w:rsidRDefault="00320FD1" w:rsidP="00E55137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noProof/>
                <w:color w:val="000000" w:themeColor="text1"/>
              </w:rPr>
              <w:t>Содержание требования, условия</w:t>
            </w:r>
          </w:p>
        </w:tc>
        <w:tc>
          <w:tcPr>
            <w:tcW w:w="6345" w:type="dxa"/>
            <w:tcBorders>
              <w:bottom w:val="double" w:sz="4" w:space="0" w:color="auto"/>
            </w:tcBorders>
          </w:tcPr>
          <w:p w:rsidR="00320FD1" w:rsidRPr="00E55137" w:rsidRDefault="00320FD1" w:rsidP="00E5513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Требования по реализации, алгоритм выполнения</w:t>
            </w:r>
          </w:p>
        </w:tc>
      </w:tr>
      <w:tr w:rsidR="001B3D7F" w:rsidRPr="00E55137" w:rsidTr="00E55137">
        <w:trPr>
          <w:trHeight w:val="787"/>
        </w:trPr>
        <w:tc>
          <w:tcPr>
            <w:tcW w:w="704" w:type="dxa"/>
            <w:tcBorders>
              <w:bottom w:val="single" w:sz="4" w:space="0" w:color="auto"/>
            </w:tcBorders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1. </w:t>
            </w:r>
          </w:p>
        </w:tc>
        <w:tc>
          <w:tcPr>
            <w:tcW w:w="3124" w:type="dxa"/>
            <w:gridSpan w:val="2"/>
            <w:tcBorders>
              <w:bottom w:val="single" w:sz="4" w:space="0" w:color="auto"/>
            </w:tcBorders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noProof/>
                <w:color w:val="000000" w:themeColor="text1"/>
              </w:rPr>
              <w:t>Требования к обеспечению безопасности труда медицинского персонала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Выполнение транспортировки:</w:t>
            </w:r>
          </w:p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На носилках – не менее четырех медицинских работников</w:t>
            </w:r>
          </w:p>
        </w:tc>
      </w:tr>
      <w:tr w:rsidR="001B3D7F" w:rsidRPr="00E55137" w:rsidTr="00E55137">
        <w:tc>
          <w:tcPr>
            <w:tcW w:w="704" w:type="dxa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2.</w:t>
            </w:r>
          </w:p>
        </w:tc>
        <w:tc>
          <w:tcPr>
            <w:tcW w:w="3124" w:type="dxa"/>
            <w:gridSpan w:val="2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Функциональное назначение простой медицинской услуги</w:t>
            </w:r>
          </w:p>
        </w:tc>
        <w:tc>
          <w:tcPr>
            <w:tcW w:w="6345" w:type="dxa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Транспортные</w:t>
            </w:r>
          </w:p>
        </w:tc>
      </w:tr>
      <w:tr w:rsidR="001B3D7F" w:rsidRPr="00E55137" w:rsidTr="00E55137">
        <w:trPr>
          <w:trHeight w:val="1006"/>
        </w:trPr>
        <w:tc>
          <w:tcPr>
            <w:tcW w:w="704" w:type="dxa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3.</w:t>
            </w:r>
          </w:p>
        </w:tc>
        <w:tc>
          <w:tcPr>
            <w:tcW w:w="3124" w:type="dxa"/>
            <w:gridSpan w:val="2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Материальные ресурсы</w:t>
            </w:r>
          </w:p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Приборы, инстр</w:t>
            </w:r>
            <w:bookmarkStart w:id="1" w:name="_GoBack"/>
            <w:bookmarkEnd w:id="1"/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ументы, изделия медицинского назначени</w:t>
            </w:r>
            <w:r w:rsidR="00994FA9" w:rsidRPr="00E55137">
              <w:rPr>
                <w:rFonts w:ascii="Times New Roman" w:hAnsi="Times New Roman" w:cs="Times New Roman"/>
                <w:bCs/>
                <w:color w:val="000000" w:themeColor="text1"/>
              </w:rPr>
              <w:t>я</w:t>
            </w:r>
          </w:p>
        </w:tc>
        <w:tc>
          <w:tcPr>
            <w:tcW w:w="6345" w:type="dxa"/>
          </w:tcPr>
          <w:p w:rsidR="00320FD1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320FD1" w:rsidRPr="00E55137">
              <w:rPr>
                <w:rFonts w:ascii="Times New Roman" w:hAnsi="Times New Roman" w:cs="Times New Roman"/>
                <w:color w:val="000000" w:themeColor="text1"/>
              </w:rPr>
              <w:t>осилки</w:t>
            </w:r>
            <w:r w:rsidRPr="00E55137">
              <w:rPr>
                <w:rFonts w:ascii="Times New Roman" w:hAnsi="Times New Roman" w:cs="Times New Roman"/>
                <w:color w:val="000000" w:themeColor="text1"/>
              </w:rPr>
              <w:t>, о</w:t>
            </w:r>
            <w:r w:rsidR="00320FD1" w:rsidRPr="00E55137">
              <w:rPr>
                <w:rFonts w:ascii="Times New Roman" w:hAnsi="Times New Roman" w:cs="Times New Roman"/>
                <w:color w:val="000000" w:themeColor="text1"/>
              </w:rPr>
              <w:t>деяло, подушка, простыня, клеенка с пеленкой – при необходимости.</w:t>
            </w:r>
          </w:p>
        </w:tc>
      </w:tr>
      <w:tr w:rsidR="001B3D7F" w:rsidRPr="00E55137" w:rsidTr="00E55137">
        <w:trPr>
          <w:trHeight w:val="894"/>
        </w:trPr>
        <w:tc>
          <w:tcPr>
            <w:tcW w:w="704" w:type="dxa"/>
          </w:tcPr>
          <w:p w:rsidR="00320FD1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 w:rsidR="00912018" w:rsidRPr="00E55137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3124" w:type="dxa"/>
            <w:gridSpan w:val="2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Характеристика методики выполнения простой медицинской услуги:</w:t>
            </w:r>
          </w:p>
        </w:tc>
        <w:tc>
          <w:tcPr>
            <w:tcW w:w="6345" w:type="dxa"/>
          </w:tcPr>
          <w:p w:rsidR="00320FD1" w:rsidRPr="00E55137" w:rsidRDefault="00320FD1" w:rsidP="00E55137">
            <w:pPr>
              <w:pStyle w:val="a7"/>
              <w:tabs>
                <w:tab w:val="left" w:pos="284"/>
              </w:tabs>
              <w:ind w:left="0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Способ транспортировки тяжелобольного внутри учреждения определяет врач.</w:t>
            </w:r>
          </w:p>
        </w:tc>
      </w:tr>
      <w:tr w:rsidR="001B3D7F" w:rsidRPr="00E55137" w:rsidTr="00E55137">
        <w:trPr>
          <w:trHeight w:val="226"/>
        </w:trPr>
        <w:tc>
          <w:tcPr>
            <w:tcW w:w="704" w:type="dxa"/>
          </w:tcPr>
          <w:p w:rsidR="00320FD1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  <w:r w:rsidR="00912018" w:rsidRPr="00E55137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9469" w:type="dxa"/>
            <w:gridSpan w:val="3"/>
          </w:tcPr>
          <w:p w:rsidR="00320FD1" w:rsidRPr="00E55137" w:rsidRDefault="00320FD1" w:rsidP="00E5513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Алгоритм транспортировки тяжелобольного внутри учреждения на носилках</w:t>
            </w:r>
          </w:p>
        </w:tc>
      </w:tr>
      <w:tr w:rsidR="001B3D7F" w:rsidRPr="00E55137" w:rsidTr="00E55137">
        <w:tc>
          <w:tcPr>
            <w:tcW w:w="704" w:type="dxa"/>
          </w:tcPr>
          <w:p w:rsidR="00681A06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5.1.</w:t>
            </w:r>
          </w:p>
        </w:tc>
        <w:tc>
          <w:tcPr>
            <w:tcW w:w="9469" w:type="dxa"/>
            <w:gridSpan w:val="3"/>
          </w:tcPr>
          <w:p w:rsidR="00681A06" w:rsidRPr="00E55137" w:rsidRDefault="00681A06" w:rsidP="00E55137">
            <w:pPr>
              <w:pStyle w:val="a5"/>
              <w:tabs>
                <w:tab w:val="clear" w:pos="4677"/>
                <w:tab w:val="clear" w:pos="9355"/>
                <w:tab w:val="left" w:pos="284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1. Подготовка к транспортировке:</w:t>
            </w:r>
          </w:p>
          <w:p w:rsidR="00681A06" w:rsidRPr="00E55137" w:rsidRDefault="00681A06" w:rsidP="00E5513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Идентифицировать пациента, представиться, объяснить, как себя вести при транспортировке (если пациент без сознания – информация предоставляется доверенному лицу пациента).</w:t>
            </w:r>
          </w:p>
          <w:p w:rsidR="00681A06" w:rsidRPr="00E55137" w:rsidRDefault="00681A06" w:rsidP="00E5513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Сообщить в соответствующее отделение факт транспортировки пациента, его состояние, уточнить номер палаты для пациента, приготовить его историю болезни.</w:t>
            </w:r>
          </w:p>
          <w:p w:rsidR="00681A06" w:rsidRPr="00E55137" w:rsidRDefault="00681A06" w:rsidP="00E5513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Определить готовность к транспортировке </w:t>
            </w:r>
            <w:r w:rsidR="00044C99"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носилки</w:t>
            </w: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044C99"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их</w:t>
            </w: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техническое состояние.</w:t>
            </w:r>
          </w:p>
          <w:p w:rsidR="00681A06" w:rsidRPr="00E55137" w:rsidRDefault="00681A06" w:rsidP="00E5513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Постелить на </w:t>
            </w:r>
            <w:r w:rsidR="00044C99"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носилки</w:t>
            </w:r>
            <w:r w:rsidRPr="00E5513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простыню, положить подушку, клеенку с пеленкой (при необходимости).</w:t>
            </w:r>
          </w:p>
          <w:p w:rsidR="00681A06" w:rsidRPr="00E55137" w:rsidRDefault="00681A06" w:rsidP="00E55137">
            <w:pPr>
              <w:pStyle w:val="a5"/>
              <w:tabs>
                <w:tab w:val="clear" w:pos="4677"/>
                <w:tab w:val="clear" w:pos="9355"/>
                <w:tab w:val="left" w:pos="284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2.  Выполнение транспортировки: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Встать у носилок – два медицинских работника спереди, два – сзади, лицом к пациенту. В таком положении осуществить транспортировку внутри учреждения.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Передвижение персонала при этом должно осуществляться не в ногу, а короткими шагами, слегка сгибая ноги в коленях, удерживая носилки.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Вниз по лестнице пациента необходимо нести ножным концом носилок вперед в горизонтальном положении. Вверх по лестнице пациента необходимо нести головным концом носилок вперед также в горизонтальном положении.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Во время транспортировки осуществляют непрерывное наблюдение за состоянием пациента. </w:t>
            </w:r>
          </w:p>
          <w:p w:rsidR="00681A06" w:rsidRPr="00E55137" w:rsidRDefault="00681A06" w:rsidP="00E5513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 Окончание транспортировки: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Поставить каталку так, как позволяет площадь палаты.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 xml:space="preserve">Снять </w:t>
            </w: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с кровати одеяло, раскрыть пациента и доступным способом переложить его на кровать (на руках или на простыне).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Укрыть пациента и убедиться, что он чувствует себя комфортно (если пациент в сознании).</w:t>
            </w:r>
          </w:p>
          <w:p w:rsidR="00681A06" w:rsidRPr="00E55137" w:rsidRDefault="00681A06" w:rsidP="00E5513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Уточнить у пациента о его самочувствии. Передать историю болезни дежурной палатной медицинской сестре. Дежурная медицинская сестра обязана срочно доложить о поступлении тяжелобольного пациента дежурному или лечащему врачу.</w:t>
            </w:r>
          </w:p>
        </w:tc>
      </w:tr>
      <w:tr w:rsidR="001B3D7F" w:rsidRPr="00E55137" w:rsidTr="00E55137">
        <w:tc>
          <w:tcPr>
            <w:tcW w:w="704" w:type="dxa"/>
          </w:tcPr>
          <w:p w:rsidR="00681A06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="00912018" w:rsidRPr="00E55137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2552" w:type="dxa"/>
          </w:tcPr>
          <w:p w:rsidR="00681A06" w:rsidRPr="00E55137" w:rsidRDefault="00681A06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Дополнительные сведения об особенностях выполнения методики</w:t>
            </w:r>
          </w:p>
        </w:tc>
        <w:tc>
          <w:tcPr>
            <w:tcW w:w="6917" w:type="dxa"/>
            <w:gridSpan w:val="2"/>
          </w:tcPr>
          <w:p w:rsidR="00681A06" w:rsidRPr="00E55137" w:rsidRDefault="00681A06" w:rsidP="00E55137">
            <w:pPr>
              <w:pStyle w:val="3"/>
              <w:tabs>
                <w:tab w:val="left" w:pos="284"/>
              </w:tabs>
              <w:ind w:left="0" w:firstLine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5513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При появлении усталости у медицинского работника необходимо сообщить остальным участникам транспортировки, так как уставшие пальцы могут непроизвольно расслабиться.</w:t>
            </w:r>
          </w:p>
          <w:p w:rsidR="00681A06" w:rsidRPr="00E55137" w:rsidRDefault="00681A06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Все перемещения осуществлять с соблюдением правил биомеханики тела</w:t>
            </w:r>
          </w:p>
        </w:tc>
      </w:tr>
      <w:tr w:rsidR="001B3D7F" w:rsidRPr="00E55137" w:rsidTr="00E55137">
        <w:tc>
          <w:tcPr>
            <w:tcW w:w="704" w:type="dxa"/>
          </w:tcPr>
          <w:p w:rsidR="00912018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7</w:t>
            </w:r>
            <w:r w:rsidR="00912018" w:rsidRPr="00E55137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2552" w:type="dxa"/>
          </w:tcPr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Достигаемые результаты и их оценка</w:t>
            </w:r>
          </w:p>
        </w:tc>
        <w:tc>
          <w:tcPr>
            <w:tcW w:w="6917" w:type="dxa"/>
            <w:gridSpan w:val="2"/>
          </w:tcPr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Удовлетворенность пациента.</w:t>
            </w:r>
          </w:p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Отсутствие видимых ухудшений самочувствия пациента</w:t>
            </w:r>
          </w:p>
        </w:tc>
      </w:tr>
      <w:tr w:rsidR="001B3D7F" w:rsidRPr="00E55137" w:rsidTr="00E55137">
        <w:tc>
          <w:tcPr>
            <w:tcW w:w="704" w:type="dxa"/>
          </w:tcPr>
          <w:p w:rsidR="00912018" w:rsidRPr="00E55137" w:rsidRDefault="00036B5E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bCs/>
                <w:color w:val="000000" w:themeColor="text1"/>
              </w:rPr>
              <w:t>8</w:t>
            </w:r>
            <w:r w:rsidR="00912018" w:rsidRPr="00E55137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2552" w:type="dxa"/>
          </w:tcPr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Параметры оценки и контроля качества выполнения методики</w:t>
            </w:r>
          </w:p>
        </w:tc>
        <w:tc>
          <w:tcPr>
            <w:tcW w:w="6917" w:type="dxa"/>
            <w:gridSpan w:val="2"/>
          </w:tcPr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Пациент своевременно транспортирован в соответствующее отделение</w:t>
            </w:r>
          </w:p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Удовлетворенность пациента качеством предоставленной медицинской услуги.</w:t>
            </w:r>
          </w:p>
          <w:p w:rsidR="00912018" w:rsidRPr="00E55137" w:rsidRDefault="00912018" w:rsidP="00E5513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55137">
              <w:rPr>
                <w:rFonts w:ascii="Times New Roman" w:hAnsi="Times New Roman" w:cs="Times New Roman"/>
                <w:color w:val="000000" w:themeColor="text1"/>
              </w:rPr>
              <w:t>Отсутствие отклонений от алгоритма выполнения технологии</w:t>
            </w:r>
          </w:p>
        </w:tc>
      </w:tr>
    </w:tbl>
    <w:p w:rsidR="00320FD1" w:rsidRPr="001B3D7F" w:rsidRDefault="00320FD1" w:rsidP="001B3D7F">
      <w:p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30D1" w:rsidRPr="001B3D7F" w:rsidRDefault="002B30D1" w:rsidP="001B3D7F">
      <w:p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B30D1" w:rsidRPr="001B3D7F" w:rsidSect="00E551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6FD9"/>
    <w:multiLevelType w:val="hybridMultilevel"/>
    <w:tmpl w:val="57FCB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316B27"/>
    <w:multiLevelType w:val="hybridMultilevel"/>
    <w:tmpl w:val="FE00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E197A"/>
    <w:multiLevelType w:val="hybridMultilevel"/>
    <w:tmpl w:val="59F20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F207A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F797F"/>
    <w:multiLevelType w:val="hybridMultilevel"/>
    <w:tmpl w:val="09984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1E42A1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96987"/>
    <w:multiLevelType w:val="hybridMultilevel"/>
    <w:tmpl w:val="A9DC00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D634C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5FF5"/>
    <w:rsid w:val="00036B5E"/>
    <w:rsid w:val="00044C99"/>
    <w:rsid w:val="00165FF5"/>
    <w:rsid w:val="001B3D7F"/>
    <w:rsid w:val="002B30D1"/>
    <w:rsid w:val="00320FD1"/>
    <w:rsid w:val="003D141E"/>
    <w:rsid w:val="00410BC8"/>
    <w:rsid w:val="00681A06"/>
    <w:rsid w:val="007505FA"/>
    <w:rsid w:val="007D707A"/>
    <w:rsid w:val="00815789"/>
    <w:rsid w:val="00912018"/>
    <w:rsid w:val="00923FA1"/>
    <w:rsid w:val="00994FA9"/>
    <w:rsid w:val="009A6CEC"/>
    <w:rsid w:val="00C92E57"/>
    <w:rsid w:val="00E31ADD"/>
    <w:rsid w:val="00E55137"/>
    <w:rsid w:val="00FB0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D1"/>
  </w:style>
  <w:style w:type="paragraph" w:styleId="1">
    <w:name w:val="heading 1"/>
    <w:basedOn w:val="a"/>
    <w:next w:val="a"/>
    <w:link w:val="10"/>
    <w:qFormat/>
    <w:rsid w:val="00320FD1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FD1"/>
    <w:rPr>
      <w:rFonts w:ascii="Arial" w:eastAsia="Times New Roman" w:hAnsi="Arial" w:cs="Times New Roman"/>
      <w:b/>
      <w:sz w:val="28"/>
      <w:szCs w:val="28"/>
      <w:lang/>
    </w:rPr>
  </w:style>
  <w:style w:type="paragraph" w:styleId="a3">
    <w:name w:val="header"/>
    <w:basedOn w:val="a"/>
    <w:link w:val="a4"/>
    <w:rsid w:val="00320FD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20FD1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20FD1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/>
    </w:rPr>
  </w:style>
  <w:style w:type="character" w:customStyle="1" w:styleId="20">
    <w:name w:val="Основной текст 2 Знак"/>
    <w:basedOn w:val="a0"/>
    <w:link w:val="2"/>
    <w:rsid w:val="00320FD1"/>
    <w:rPr>
      <w:rFonts w:ascii="Arial" w:eastAsia="Times New Roman" w:hAnsi="Arial" w:cs="Times New Roman"/>
      <w:sz w:val="26"/>
      <w:szCs w:val="20"/>
      <w:lang/>
    </w:rPr>
  </w:style>
  <w:style w:type="paragraph" w:styleId="a5">
    <w:name w:val="footer"/>
    <w:basedOn w:val="a"/>
    <w:link w:val="a6"/>
    <w:rsid w:val="00320FD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20FD1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20FD1"/>
    <w:pPr>
      <w:spacing w:after="0" w:line="240" w:lineRule="auto"/>
      <w:ind w:left="792" w:hanging="360"/>
    </w:pPr>
    <w:rPr>
      <w:rFonts w:ascii="Arial" w:eastAsia="Times New Roman" w:hAnsi="Arial" w:cs="Times New Roman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20FD1"/>
    <w:rPr>
      <w:rFonts w:ascii="Arial" w:eastAsia="Times New Roman" w:hAnsi="Arial" w:cs="Times New Roman"/>
      <w:sz w:val="24"/>
      <w:szCs w:val="26"/>
      <w:lang w:eastAsia="ru-RU"/>
    </w:rPr>
  </w:style>
  <w:style w:type="paragraph" w:styleId="a7">
    <w:name w:val="Title"/>
    <w:basedOn w:val="a"/>
    <w:link w:val="a8"/>
    <w:qFormat/>
    <w:rsid w:val="00320FD1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320FD1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20FD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B3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3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cp:lastPrinted>2023-11-09T07:22:00Z</cp:lastPrinted>
  <dcterms:created xsi:type="dcterms:W3CDTF">2017-09-28T14:49:00Z</dcterms:created>
  <dcterms:modified xsi:type="dcterms:W3CDTF">2023-11-09T07:22:00Z</dcterms:modified>
</cp:coreProperties>
</file>